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/SuS/DW/160101-13/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Digitale Schließsysteme Schul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Ausstattung von fünf Schulen mit einem digitalen Schließsystem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